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6B7D" w14:textId="713EB0F0" w:rsidR="0010216B" w:rsidRPr="0010216B" w:rsidRDefault="0010216B">
      <w:pPr>
        <w:spacing w:after="160" w:line="259" w:lineRule="auto"/>
        <w:rPr>
          <w:color w:val="FF0000"/>
          <w:lang w:val="en"/>
        </w:rPr>
      </w:pPr>
    </w:p>
    <w:p w14:paraId="73175D21" w14:textId="77777777" w:rsidR="0010216B" w:rsidRDefault="0010216B">
      <w:pPr>
        <w:spacing w:after="160" w:line="259" w:lineRule="auto"/>
        <w:rPr>
          <w:color w:val="0000FF"/>
          <w:lang w:val="en"/>
        </w:rPr>
      </w:pPr>
    </w:p>
    <w:p w14:paraId="291A9C9A" w14:textId="00F52E77" w:rsidR="005771E0" w:rsidRDefault="005771E0" w:rsidP="005771E0">
      <w:pPr>
        <w:jc w:val="right"/>
        <w:rPr>
          <w:color w:val="0000FF"/>
          <w:lang w:val="en"/>
        </w:rPr>
      </w:pPr>
      <w:r w:rsidRPr="005771E0">
        <w:rPr>
          <w:noProof/>
          <w:color w:val="0000FF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B48B" wp14:editId="7FCC16D4">
                <wp:simplePos x="0" y="0"/>
                <wp:positionH relativeFrom="column">
                  <wp:posOffset>-70485</wp:posOffset>
                </wp:positionH>
                <wp:positionV relativeFrom="paragraph">
                  <wp:posOffset>0</wp:posOffset>
                </wp:positionV>
                <wp:extent cx="6927850" cy="970280"/>
                <wp:effectExtent l="0" t="0" r="635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0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36AA6" w14:textId="4B5BA929" w:rsidR="005771E0" w:rsidRPr="005771E0" w:rsidRDefault="005771E0" w:rsidP="005771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5771E0">
                              <w:rPr>
                                <w:b/>
                                <w:lang w:val="en-GB"/>
                              </w:rPr>
                              <w:t>CENTRAL YORKSHIRE</w:t>
                            </w:r>
                            <w:r w:rsidR="008263E0">
                              <w:rPr>
                                <w:b/>
                                <w:lang w:val="en-GB"/>
                              </w:rPr>
                              <w:t xml:space="preserve">CUBADOOLEDO </w:t>
                            </w:r>
                            <w:r w:rsidR="005C40A7">
                              <w:rPr>
                                <w:b/>
                                <w:lang w:val="en-GB"/>
                              </w:rPr>
                              <w:t>2022</w:t>
                            </w:r>
                          </w:p>
                          <w:p w14:paraId="68CF511F" w14:textId="77777777" w:rsidR="005771E0" w:rsidRPr="005771E0" w:rsidRDefault="005771E0" w:rsidP="005771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5771E0">
                              <w:rPr>
                                <w:b/>
                                <w:lang w:val="en-GB"/>
                              </w:rPr>
                              <w:t>WATER MAZE</w:t>
                            </w:r>
                          </w:p>
                          <w:p w14:paraId="746804E6" w14:textId="77777777" w:rsidR="005771E0" w:rsidRPr="005771E0" w:rsidRDefault="005771E0" w:rsidP="005771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5771E0">
                              <w:rPr>
                                <w:b/>
                                <w:lang w:val="en-GB"/>
                              </w:rPr>
                              <w:t>RISK ASSESSMENT</w:t>
                            </w:r>
                          </w:p>
                          <w:p w14:paraId="5590E84F" w14:textId="77777777" w:rsidR="005771E0" w:rsidRDefault="005771E0" w:rsidP="005771E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32D092C" w14:textId="77777777" w:rsidR="005771E0" w:rsidRDefault="005771E0" w:rsidP="005771E0">
                            <w:r>
                              <w:rPr>
                                <w:lang w:val="en-GB"/>
                              </w:rPr>
                              <w:t xml:space="preserve">“EXCITEMENT but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not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DANGER – ADVENTURE but not HAZARD”</w:t>
                            </w:r>
                          </w:p>
                          <w:p w14:paraId="61C5BB18" w14:textId="77777777" w:rsidR="005771E0" w:rsidRDefault="005771E0" w:rsidP="005771E0"/>
                          <w:p w14:paraId="79A766F3" w14:textId="77777777" w:rsidR="005771E0" w:rsidRDefault="00577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B4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5pt;margin-top:0;width:545.5pt;height:7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WqIAIAAB0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" stroked="f">
                <v:textbox>
                  <w:txbxContent>
                    <w:p w14:paraId="6A736AA6" w14:textId="4B5BA929" w:rsidR="005771E0" w:rsidRPr="005771E0" w:rsidRDefault="005771E0" w:rsidP="005771E0">
                      <w:pPr>
                        <w:rPr>
                          <w:b/>
                          <w:lang w:val="en-GB"/>
                        </w:rPr>
                      </w:pPr>
                      <w:r w:rsidRPr="005771E0">
                        <w:rPr>
                          <w:b/>
                          <w:lang w:val="en-GB"/>
                        </w:rPr>
                        <w:t>CENTRAL YORKSHIRE</w:t>
                      </w:r>
                      <w:r w:rsidR="008263E0">
                        <w:rPr>
                          <w:b/>
                          <w:lang w:val="en-GB"/>
                        </w:rPr>
                        <w:t xml:space="preserve">CUBADOOLEDO </w:t>
                      </w:r>
                      <w:r w:rsidR="005C40A7">
                        <w:rPr>
                          <w:b/>
                          <w:lang w:val="en-GB"/>
                        </w:rPr>
                        <w:t>2022</w:t>
                      </w:r>
                    </w:p>
                    <w:p w14:paraId="68CF511F" w14:textId="77777777" w:rsidR="005771E0" w:rsidRPr="005771E0" w:rsidRDefault="005771E0" w:rsidP="005771E0">
                      <w:pPr>
                        <w:rPr>
                          <w:b/>
                          <w:lang w:val="en-GB"/>
                        </w:rPr>
                      </w:pPr>
                      <w:r w:rsidRPr="005771E0">
                        <w:rPr>
                          <w:b/>
                          <w:lang w:val="en-GB"/>
                        </w:rPr>
                        <w:t>WATER MAZE</w:t>
                      </w:r>
                    </w:p>
                    <w:p w14:paraId="746804E6" w14:textId="77777777" w:rsidR="005771E0" w:rsidRPr="005771E0" w:rsidRDefault="005771E0" w:rsidP="005771E0">
                      <w:pPr>
                        <w:rPr>
                          <w:b/>
                          <w:lang w:val="en-GB"/>
                        </w:rPr>
                      </w:pPr>
                      <w:r w:rsidRPr="005771E0">
                        <w:rPr>
                          <w:b/>
                          <w:lang w:val="en-GB"/>
                        </w:rPr>
                        <w:t>RISK ASSESSMENT</w:t>
                      </w:r>
                    </w:p>
                    <w:p w14:paraId="5590E84F" w14:textId="77777777" w:rsidR="005771E0" w:rsidRDefault="005771E0" w:rsidP="005771E0">
                      <w:pPr>
                        <w:rPr>
                          <w:lang w:val="en-GB"/>
                        </w:rPr>
                      </w:pPr>
                    </w:p>
                    <w:p w14:paraId="332D092C" w14:textId="77777777" w:rsidR="005771E0" w:rsidRDefault="005771E0" w:rsidP="005771E0">
                      <w:r>
                        <w:rPr>
                          <w:lang w:val="en-GB"/>
                        </w:rPr>
                        <w:t xml:space="preserve">“EXCITEMENT but </w:t>
                      </w:r>
                      <w:proofErr w:type="spellStart"/>
                      <w:r>
                        <w:rPr>
                          <w:lang w:val="en-GB"/>
                        </w:rPr>
                        <w:t>not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DANGER – ADVENTURE but not HAZARD”</w:t>
                      </w:r>
                    </w:p>
                    <w:p w14:paraId="61C5BB18" w14:textId="77777777" w:rsidR="005771E0" w:rsidRDefault="005771E0" w:rsidP="005771E0"/>
                    <w:p w14:paraId="79A766F3" w14:textId="77777777" w:rsidR="005771E0" w:rsidRDefault="005771E0"/>
                  </w:txbxContent>
                </v:textbox>
                <w10:wrap type="square"/>
              </v:shape>
            </w:pict>
          </mc:Fallback>
        </mc:AlternateContent>
      </w:r>
    </w:p>
    <w:p w14:paraId="7CF6962F" w14:textId="77777777" w:rsidR="005771E0" w:rsidRDefault="005771E0">
      <w:pPr>
        <w:rPr>
          <w:color w:val="0000FF"/>
          <w:lang w:val="e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26"/>
        <w:gridCol w:w="2582"/>
        <w:gridCol w:w="9040"/>
      </w:tblGrid>
      <w:tr w:rsidR="005771E0" w:rsidRPr="00CF7B1D" w14:paraId="718C2D03" w14:textId="77777777" w:rsidTr="005771E0">
        <w:tc>
          <w:tcPr>
            <w:tcW w:w="2326" w:type="dxa"/>
          </w:tcPr>
          <w:p w14:paraId="1AEC8BE7" w14:textId="77777777" w:rsidR="005771E0" w:rsidRPr="00CF7B1D" w:rsidRDefault="005771E0" w:rsidP="00933F80">
            <w:pPr>
              <w:rPr>
                <w:b/>
                <w:lang w:val="en-GB"/>
              </w:rPr>
            </w:pPr>
            <w:r w:rsidRPr="00CF7B1D">
              <w:rPr>
                <w:b/>
                <w:lang w:val="en-GB"/>
              </w:rPr>
              <w:t>Possible Hazards</w:t>
            </w:r>
          </w:p>
        </w:tc>
        <w:tc>
          <w:tcPr>
            <w:tcW w:w="2582" w:type="dxa"/>
          </w:tcPr>
          <w:p w14:paraId="7FBFD616" w14:textId="77777777" w:rsidR="005771E0" w:rsidRPr="00CF7B1D" w:rsidRDefault="005771E0" w:rsidP="00933F80">
            <w:pPr>
              <w:rPr>
                <w:b/>
                <w:lang w:val="en-GB"/>
              </w:rPr>
            </w:pPr>
            <w:r w:rsidRPr="00CF7B1D">
              <w:rPr>
                <w:b/>
                <w:lang w:val="en-GB"/>
              </w:rPr>
              <w:t>Who might be harmed and how</w:t>
            </w:r>
          </w:p>
        </w:tc>
        <w:tc>
          <w:tcPr>
            <w:tcW w:w="9040" w:type="dxa"/>
          </w:tcPr>
          <w:p w14:paraId="7D84FA88" w14:textId="77777777" w:rsidR="005771E0" w:rsidRPr="00CF7B1D" w:rsidRDefault="005771E0" w:rsidP="00933F80">
            <w:pPr>
              <w:rPr>
                <w:b/>
                <w:lang w:val="en-GB"/>
              </w:rPr>
            </w:pPr>
            <w:r w:rsidRPr="00CF7B1D">
              <w:rPr>
                <w:b/>
                <w:lang w:val="en-GB"/>
              </w:rPr>
              <w:t>Evaluation of risk and control measures</w:t>
            </w:r>
          </w:p>
        </w:tc>
      </w:tr>
      <w:tr w:rsidR="005771E0" w14:paraId="4856E6AE" w14:textId="77777777" w:rsidTr="005771E0">
        <w:tc>
          <w:tcPr>
            <w:tcW w:w="2326" w:type="dxa"/>
          </w:tcPr>
          <w:p w14:paraId="29A7C4CD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>Bumping into each other.</w:t>
            </w:r>
          </w:p>
        </w:tc>
        <w:tc>
          <w:tcPr>
            <w:tcW w:w="2582" w:type="dxa"/>
          </w:tcPr>
          <w:p w14:paraId="2435B7ED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>Young people</w:t>
            </w:r>
          </w:p>
        </w:tc>
        <w:tc>
          <w:tcPr>
            <w:tcW w:w="9040" w:type="dxa"/>
          </w:tcPr>
          <w:p w14:paraId="3BDDD591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 xml:space="preserve">Walk not </w:t>
            </w:r>
            <w:proofErr w:type="gramStart"/>
            <w:r>
              <w:rPr>
                <w:lang w:val="en-GB"/>
              </w:rPr>
              <w:t>run in</w:t>
            </w:r>
            <w:proofErr w:type="gramEnd"/>
            <w:r>
              <w:rPr>
                <w:lang w:val="en-GB"/>
              </w:rPr>
              <w:t xml:space="preserve"> water maze. Limit numbers in maze to 10 at once.</w:t>
            </w:r>
          </w:p>
        </w:tc>
      </w:tr>
      <w:tr w:rsidR="005771E0" w14:paraId="5E344867" w14:textId="77777777" w:rsidTr="005771E0">
        <w:tc>
          <w:tcPr>
            <w:tcW w:w="2326" w:type="dxa"/>
          </w:tcPr>
          <w:p w14:paraId="48DC743B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 xml:space="preserve">Slips, </w:t>
            </w:r>
            <w:proofErr w:type="gramStart"/>
            <w:r>
              <w:rPr>
                <w:lang w:val="en-GB"/>
              </w:rPr>
              <w:t>trips</w:t>
            </w:r>
            <w:proofErr w:type="gramEnd"/>
            <w:r>
              <w:rPr>
                <w:lang w:val="en-GB"/>
              </w:rPr>
              <w:t xml:space="preserve"> and falls</w:t>
            </w:r>
          </w:p>
        </w:tc>
        <w:tc>
          <w:tcPr>
            <w:tcW w:w="2582" w:type="dxa"/>
          </w:tcPr>
          <w:p w14:paraId="4C63DF2A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>Young people</w:t>
            </w:r>
          </w:p>
        </w:tc>
        <w:tc>
          <w:tcPr>
            <w:tcW w:w="9040" w:type="dxa"/>
          </w:tcPr>
          <w:p w14:paraId="2E751F08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 xml:space="preserve">Walk not </w:t>
            </w:r>
            <w:proofErr w:type="gramStart"/>
            <w:r>
              <w:rPr>
                <w:lang w:val="en-GB"/>
              </w:rPr>
              <w:t>run in</w:t>
            </w:r>
            <w:proofErr w:type="gramEnd"/>
            <w:r>
              <w:rPr>
                <w:lang w:val="en-GB"/>
              </w:rPr>
              <w:t xml:space="preserve"> water maze. Check of ground condition, if unsuitable then stop event.</w:t>
            </w:r>
          </w:p>
        </w:tc>
      </w:tr>
      <w:tr w:rsidR="005771E0" w14:paraId="4AECD09F" w14:textId="77777777" w:rsidTr="005771E0">
        <w:tc>
          <w:tcPr>
            <w:tcW w:w="2326" w:type="dxa"/>
          </w:tcPr>
          <w:p w14:paraId="16CA70BC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>Foreign objects in course</w:t>
            </w:r>
          </w:p>
        </w:tc>
        <w:tc>
          <w:tcPr>
            <w:tcW w:w="2582" w:type="dxa"/>
          </w:tcPr>
          <w:p w14:paraId="6F53A38D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>Young people and leaders</w:t>
            </w:r>
          </w:p>
        </w:tc>
        <w:tc>
          <w:tcPr>
            <w:tcW w:w="9040" w:type="dxa"/>
          </w:tcPr>
          <w:p w14:paraId="76B64E75" w14:textId="77777777" w:rsidR="005771E0" w:rsidRDefault="005771E0" w:rsidP="00933F80">
            <w:pPr>
              <w:rPr>
                <w:lang w:val="en-GB"/>
              </w:rPr>
            </w:pPr>
            <w:r>
              <w:rPr>
                <w:lang w:val="en-GB"/>
              </w:rPr>
              <w:t xml:space="preserve">Visual </w:t>
            </w:r>
            <w:proofErr w:type="gramStart"/>
            <w:r>
              <w:rPr>
                <w:lang w:val="en-GB"/>
              </w:rPr>
              <w:t>walk</w:t>
            </w:r>
            <w:proofErr w:type="gramEnd"/>
            <w:r>
              <w:rPr>
                <w:lang w:val="en-GB"/>
              </w:rPr>
              <w:t xml:space="preserve"> check of the water maze before each activity session. Removal of loose objects. Checking suitability of ground – firm</w:t>
            </w:r>
          </w:p>
        </w:tc>
      </w:tr>
      <w:tr w:rsidR="005771E0" w14:paraId="67A4DA0A" w14:textId="77777777" w:rsidTr="005771E0">
        <w:tc>
          <w:tcPr>
            <w:tcW w:w="2326" w:type="dxa"/>
          </w:tcPr>
          <w:p w14:paraId="7A0C2FD0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Collapse of course – wind or damage</w:t>
            </w:r>
          </w:p>
        </w:tc>
        <w:tc>
          <w:tcPr>
            <w:tcW w:w="2582" w:type="dxa"/>
          </w:tcPr>
          <w:p w14:paraId="4093266A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Young people and leaders</w:t>
            </w:r>
          </w:p>
        </w:tc>
        <w:tc>
          <w:tcPr>
            <w:tcW w:w="9040" w:type="dxa"/>
          </w:tcPr>
          <w:p w14:paraId="6835810E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 xml:space="preserve">Visual </w:t>
            </w:r>
            <w:proofErr w:type="gramStart"/>
            <w:r>
              <w:rPr>
                <w:lang w:val="en-GB"/>
              </w:rPr>
              <w:t>walk</w:t>
            </w:r>
            <w:proofErr w:type="gramEnd"/>
            <w:r>
              <w:rPr>
                <w:lang w:val="en-GB"/>
              </w:rPr>
              <w:t xml:space="preserve"> check of the water maze before each activity session. Removal of loose objects. Checking suitability of ground – firm. Repair any damage. Excess windy conditions consider closing activity.</w:t>
            </w:r>
          </w:p>
        </w:tc>
      </w:tr>
      <w:tr w:rsidR="005771E0" w14:paraId="387BFD00" w14:textId="77777777" w:rsidTr="005771E0">
        <w:tc>
          <w:tcPr>
            <w:tcW w:w="2326" w:type="dxa"/>
          </w:tcPr>
          <w:p w14:paraId="3A4D9750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First Aid provision</w:t>
            </w:r>
          </w:p>
        </w:tc>
        <w:tc>
          <w:tcPr>
            <w:tcW w:w="2582" w:type="dxa"/>
          </w:tcPr>
          <w:p w14:paraId="4DB29E32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Young people and leaders</w:t>
            </w:r>
          </w:p>
        </w:tc>
        <w:tc>
          <w:tcPr>
            <w:tcW w:w="9040" w:type="dxa"/>
          </w:tcPr>
          <w:p w14:paraId="586BBE9A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First aiders on site</w:t>
            </w:r>
          </w:p>
        </w:tc>
      </w:tr>
      <w:tr w:rsidR="005771E0" w14:paraId="0183AF43" w14:textId="77777777" w:rsidTr="005771E0">
        <w:tc>
          <w:tcPr>
            <w:tcW w:w="2326" w:type="dxa"/>
          </w:tcPr>
          <w:p w14:paraId="07A5C7CA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 xml:space="preserve">Sharp objects </w:t>
            </w:r>
            <w:proofErr w:type="spellStart"/>
            <w:proofErr w:type="gramStart"/>
            <w:r>
              <w:rPr>
                <w:lang w:val="en-GB"/>
              </w:rPr>
              <w:t>eg</w:t>
            </w:r>
            <w:proofErr w:type="spellEnd"/>
            <w:proofErr w:type="gramEnd"/>
            <w:r>
              <w:rPr>
                <w:lang w:val="en-GB"/>
              </w:rPr>
              <w:t xml:space="preserve"> staples</w:t>
            </w:r>
          </w:p>
        </w:tc>
        <w:tc>
          <w:tcPr>
            <w:tcW w:w="2582" w:type="dxa"/>
          </w:tcPr>
          <w:p w14:paraId="7DEE3B3D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Young people and leaders</w:t>
            </w:r>
          </w:p>
        </w:tc>
        <w:tc>
          <w:tcPr>
            <w:tcW w:w="9040" w:type="dxa"/>
          </w:tcPr>
          <w:p w14:paraId="37638F78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 xml:space="preserve">Shoes to be </w:t>
            </w:r>
            <w:proofErr w:type="gramStart"/>
            <w:r>
              <w:rPr>
                <w:lang w:val="en-GB"/>
              </w:rPr>
              <w:t>worn at all times</w:t>
            </w:r>
            <w:proofErr w:type="gramEnd"/>
            <w:r>
              <w:rPr>
                <w:lang w:val="en-GB"/>
              </w:rPr>
              <w:t>.</w:t>
            </w:r>
          </w:p>
        </w:tc>
      </w:tr>
      <w:tr w:rsidR="005771E0" w14:paraId="5E8E2A72" w14:textId="77777777" w:rsidTr="005771E0">
        <w:tc>
          <w:tcPr>
            <w:tcW w:w="2326" w:type="dxa"/>
          </w:tcPr>
          <w:p w14:paraId="33E74773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Dirty water</w:t>
            </w:r>
          </w:p>
        </w:tc>
        <w:tc>
          <w:tcPr>
            <w:tcW w:w="2582" w:type="dxa"/>
          </w:tcPr>
          <w:p w14:paraId="4AACE3C4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Young people and leaders</w:t>
            </w:r>
          </w:p>
        </w:tc>
        <w:tc>
          <w:tcPr>
            <w:tcW w:w="9040" w:type="dxa"/>
          </w:tcPr>
          <w:p w14:paraId="65AAA523" w14:textId="77777777" w:rsidR="005771E0" w:rsidRDefault="005771E0" w:rsidP="005771E0">
            <w:pPr>
              <w:rPr>
                <w:lang w:val="en-GB"/>
              </w:rPr>
            </w:pPr>
            <w:r>
              <w:rPr>
                <w:lang w:val="en-GB"/>
              </w:rPr>
              <w:t>Only clean water to be used. Equipment to be cleaned before use.</w:t>
            </w:r>
          </w:p>
        </w:tc>
      </w:tr>
      <w:tr w:rsidR="005771E0" w14:paraId="1EB390B2" w14:textId="77777777" w:rsidTr="005771E0">
        <w:tc>
          <w:tcPr>
            <w:tcW w:w="2326" w:type="dxa"/>
          </w:tcPr>
          <w:p w14:paraId="0EFF457D" w14:textId="77777777" w:rsidR="005771E0" w:rsidRDefault="005771E0" w:rsidP="005771E0">
            <w:pPr>
              <w:rPr>
                <w:lang w:val="en-GB"/>
              </w:rPr>
            </w:pPr>
          </w:p>
        </w:tc>
        <w:tc>
          <w:tcPr>
            <w:tcW w:w="2582" w:type="dxa"/>
          </w:tcPr>
          <w:p w14:paraId="7219795D" w14:textId="77777777" w:rsidR="005771E0" w:rsidRDefault="005771E0" w:rsidP="005771E0">
            <w:pPr>
              <w:rPr>
                <w:lang w:val="en-GB"/>
              </w:rPr>
            </w:pPr>
          </w:p>
        </w:tc>
        <w:tc>
          <w:tcPr>
            <w:tcW w:w="9040" w:type="dxa"/>
          </w:tcPr>
          <w:p w14:paraId="5651E463" w14:textId="77777777" w:rsidR="005771E0" w:rsidRDefault="005771E0" w:rsidP="005771E0">
            <w:pPr>
              <w:rPr>
                <w:lang w:val="en-GB"/>
              </w:rPr>
            </w:pPr>
          </w:p>
        </w:tc>
      </w:tr>
    </w:tbl>
    <w:p w14:paraId="69C2B143" w14:textId="77777777" w:rsidR="00B740FD" w:rsidRDefault="00B740FD"/>
    <w:p w14:paraId="6D1744CF" w14:textId="77777777" w:rsidR="005771E0" w:rsidRDefault="005771E0"/>
    <w:p w14:paraId="30B7A180" w14:textId="77777777" w:rsidR="005771E0" w:rsidRDefault="005771E0">
      <w:r>
        <w:t>Reviewed</w:t>
      </w:r>
      <w:r>
        <w:tab/>
        <w:t>________________________________</w:t>
      </w:r>
      <w:r>
        <w:tab/>
      </w:r>
      <w:r>
        <w:tab/>
      </w:r>
      <w:r>
        <w:tab/>
      </w:r>
      <w:r>
        <w:tab/>
        <w:t>Date_________________</w:t>
      </w:r>
    </w:p>
    <w:p w14:paraId="0FBB7F59" w14:textId="77777777" w:rsidR="005771E0" w:rsidRDefault="005771E0">
      <w:pPr>
        <w:spacing w:after="160" w:line="259" w:lineRule="auto"/>
      </w:pPr>
      <w:r>
        <w:br w:type="page"/>
      </w:r>
    </w:p>
    <w:p w14:paraId="271136A0" w14:textId="16757365" w:rsidR="00BC0EE2" w:rsidRDefault="00875259" w:rsidP="00875259">
      <w:pPr>
        <w:jc w:val="right"/>
        <w:rPr>
          <w:b/>
          <w:color w:val="833C0B" w:themeColor="accent2" w:themeShade="80"/>
          <w:sz w:val="52"/>
          <w:szCs w:val="52"/>
        </w:rPr>
      </w:pPr>
      <w:r>
        <w:rPr>
          <w:color w:val="0000FF"/>
          <w:lang w:val="e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5A6961EE" w14:textId="77777777" w:rsidR="005771E0" w:rsidRPr="00BC0EE2" w:rsidRDefault="005771E0" w:rsidP="00BC0EE2">
      <w:pPr>
        <w:jc w:val="center"/>
        <w:rPr>
          <w:b/>
          <w:color w:val="833C0B" w:themeColor="accent2" w:themeShade="80"/>
          <w:sz w:val="52"/>
          <w:szCs w:val="52"/>
        </w:rPr>
      </w:pPr>
      <w:r w:rsidRPr="00BC0EE2">
        <w:rPr>
          <w:b/>
          <w:color w:val="833C0B" w:themeColor="accent2" w:themeShade="80"/>
          <w:sz w:val="52"/>
          <w:szCs w:val="52"/>
        </w:rPr>
        <w:t>WATER MAZE</w:t>
      </w:r>
    </w:p>
    <w:p w14:paraId="17DEBE15" w14:textId="77777777" w:rsidR="005771E0" w:rsidRPr="00BC0EE2" w:rsidRDefault="005771E0" w:rsidP="005771E0">
      <w:pPr>
        <w:rPr>
          <w:b/>
          <w:color w:val="833C0B" w:themeColor="accent2" w:themeShade="80"/>
          <w:sz w:val="52"/>
          <w:szCs w:val="52"/>
        </w:rPr>
      </w:pPr>
    </w:p>
    <w:p w14:paraId="572EDE34" w14:textId="77777777" w:rsidR="005771E0" w:rsidRPr="00BC0EE2" w:rsidRDefault="00875259" w:rsidP="005771E0">
      <w:pPr>
        <w:rPr>
          <w:b/>
          <w:color w:val="833C0B" w:themeColor="accent2" w:themeShade="80"/>
          <w:sz w:val="52"/>
          <w:szCs w:val="52"/>
        </w:rPr>
      </w:pPr>
      <w:r>
        <w:rPr>
          <w:b/>
          <w:color w:val="833C0B" w:themeColor="accent2" w:themeShade="80"/>
          <w:sz w:val="52"/>
          <w:szCs w:val="52"/>
        </w:rPr>
        <w:t xml:space="preserve"> </w:t>
      </w:r>
      <w:r w:rsidR="005771E0" w:rsidRPr="00BC0EE2">
        <w:rPr>
          <w:b/>
          <w:color w:val="833C0B" w:themeColor="accent2" w:themeShade="80"/>
          <w:sz w:val="52"/>
          <w:szCs w:val="52"/>
        </w:rPr>
        <w:sym w:font="Wingdings" w:char="F09F"/>
      </w:r>
      <w:r w:rsidR="005771E0" w:rsidRPr="00BC0EE2">
        <w:rPr>
          <w:b/>
          <w:color w:val="833C0B" w:themeColor="accent2" w:themeShade="80"/>
          <w:sz w:val="52"/>
          <w:szCs w:val="52"/>
        </w:rPr>
        <w:t xml:space="preserve"> NO RUNNING IN THE MAZE</w:t>
      </w:r>
    </w:p>
    <w:p w14:paraId="3C0F6208" w14:textId="77777777" w:rsidR="005771E0" w:rsidRPr="00BC0EE2" w:rsidRDefault="005771E0" w:rsidP="005771E0">
      <w:pPr>
        <w:rPr>
          <w:b/>
          <w:color w:val="833C0B" w:themeColor="accent2" w:themeShade="80"/>
          <w:sz w:val="52"/>
          <w:szCs w:val="52"/>
        </w:rPr>
      </w:pPr>
    </w:p>
    <w:p w14:paraId="3530B163" w14:textId="77777777" w:rsidR="005771E0" w:rsidRDefault="005771E0" w:rsidP="005771E0">
      <w:pPr>
        <w:rPr>
          <w:b/>
          <w:color w:val="833C0B" w:themeColor="accent2" w:themeShade="80"/>
          <w:sz w:val="52"/>
          <w:szCs w:val="52"/>
        </w:rPr>
      </w:pPr>
      <w:r w:rsidRPr="00BC0EE2">
        <w:rPr>
          <w:b/>
          <w:color w:val="833C0B" w:themeColor="accent2" w:themeShade="80"/>
          <w:sz w:val="52"/>
          <w:szCs w:val="52"/>
        </w:rPr>
        <w:br/>
      </w:r>
      <w:r w:rsidRPr="00BC0EE2">
        <w:rPr>
          <w:b/>
          <w:color w:val="833C0B" w:themeColor="accent2" w:themeShade="80"/>
          <w:sz w:val="52"/>
          <w:szCs w:val="52"/>
        </w:rPr>
        <w:sym w:font="Wingdings" w:char="F09F"/>
      </w:r>
      <w:r w:rsidRPr="00BC0EE2">
        <w:rPr>
          <w:b/>
          <w:color w:val="833C0B" w:themeColor="accent2" w:themeShade="80"/>
          <w:sz w:val="52"/>
          <w:szCs w:val="52"/>
        </w:rPr>
        <w:t xml:space="preserve"> SHOES MUST BE WORN</w:t>
      </w:r>
    </w:p>
    <w:p w14:paraId="2811ECB2" w14:textId="77777777" w:rsidR="00547BA1" w:rsidRDefault="00547BA1" w:rsidP="005771E0">
      <w:pPr>
        <w:rPr>
          <w:b/>
          <w:color w:val="833C0B" w:themeColor="accent2" w:themeShade="80"/>
          <w:sz w:val="52"/>
          <w:szCs w:val="52"/>
        </w:rPr>
      </w:pPr>
    </w:p>
    <w:p w14:paraId="52B23850" w14:textId="77777777" w:rsidR="00547BA1" w:rsidRPr="00BC0EE2" w:rsidRDefault="00547BA1" w:rsidP="005771E0">
      <w:pPr>
        <w:rPr>
          <w:b/>
          <w:color w:val="833C0B" w:themeColor="accent2" w:themeShade="80"/>
          <w:sz w:val="52"/>
          <w:szCs w:val="52"/>
        </w:rPr>
      </w:pPr>
    </w:p>
    <w:p w14:paraId="1A273220" w14:textId="77777777" w:rsidR="00547BA1" w:rsidRDefault="00547BA1" w:rsidP="00547BA1">
      <w:pPr>
        <w:rPr>
          <w:b/>
          <w:color w:val="833C0B" w:themeColor="accent2" w:themeShade="80"/>
          <w:sz w:val="52"/>
          <w:szCs w:val="52"/>
        </w:rPr>
      </w:pPr>
      <w:r w:rsidRPr="00BC0EE2">
        <w:rPr>
          <w:b/>
          <w:color w:val="833C0B" w:themeColor="accent2" w:themeShade="80"/>
          <w:sz w:val="52"/>
          <w:szCs w:val="52"/>
        </w:rPr>
        <w:sym w:font="Wingdings" w:char="F09F"/>
      </w:r>
      <w:r w:rsidRPr="00BC0EE2">
        <w:rPr>
          <w:b/>
          <w:color w:val="833C0B" w:themeColor="accent2" w:themeShade="80"/>
          <w:sz w:val="52"/>
          <w:szCs w:val="52"/>
        </w:rPr>
        <w:t xml:space="preserve"> </w:t>
      </w:r>
      <w:r>
        <w:rPr>
          <w:b/>
          <w:color w:val="833C0B" w:themeColor="accent2" w:themeShade="80"/>
          <w:sz w:val="52"/>
          <w:szCs w:val="52"/>
        </w:rPr>
        <w:t>10 PERSON LIMT</w:t>
      </w:r>
    </w:p>
    <w:p w14:paraId="72B216AF" w14:textId="40360150" w:rsidR="005771E0" w:rsidRDefault="005771E0" w:rsidP="005771E0">
      <w:pPr>
        <w:spacing w:after="160" w:line="259" w:lineRule="auto"/>
      </w:pPr>
    </w:p>
    <w:sectPr w:rsidR="005771E0" w:rsidSect="005771E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B060" w14:textId="77777777" w:rsidR="00D615FF" w:rsidRDefault="00D615FF" w:rsidP="009070B2">
      <w:r>
        <w:separator/>
      </w:r>
    </w:p>
  </w:endnote>
  <w:endnote w:type="continuationSeparator" w:id="0">
    <w:p w14:paraId="07B348D9" w14:textId="77777777" w:rsidR="00D615FF" w:rsidRDefault="00D615FF" w:rsidP="0090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022D" w14:textId="7DA7AADC" w:rsidR="009070B2" w:rsidRDefault="00D615FF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9070B2">
      <w:rPr>
        <w:noProof/>
      </w:rPr>
      <w:t>H:\ADC Cubs\cubadoodledo 2022\RISK ASSESSMENT cubaddoledo.docx</w:t>
    </w:r>
    <w:r>
      <w:rPr>
        <w:noProof/>
      </w:rPr>
      <w:fldChar w:fldCharType="end"/>
    </w:r>
  </w:p>
  <w:p w14:paraId="2452B09C" w14:textId="134E1FB9" w:rsidR="009070B2" w:rsidRDefault="009070B2">
    <w:pPr>
      <w:pStyle w:val="Footer"/>
    </w:pPr>
    <w:r>
      <w:t>Monday, April 18,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5E38" w14:textId="77777777" w:rsidR="00D615FF" w:rsidRDefault="00D615FF" w:rsidP="009070B2">
      <w:r>
        <w:separator/>
      </w:r>
    </w:p>
  </w:footnote>
  <w:footnote w:type="continuationSeparator" w:id="0">
    <w:p w14:paraId="6DC92592" w14:textId="77777777" w:rsidR="00D615FF" w:rsidRDefault="00D615FF" w:rsidP="00907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E0"/>
    <w:rsid w:val="0010216B"/>
    <w:rsid w:val="00142594"/>
    <w:rsid w:val="001E14FF"/>
    <w:rsid w:val="00416F7B"/>
    <w:rsid w:val="00547BA1"/>
    <w:rsid w:val="005771E0"/>
    <w:rsid w:val="005C40A7"/>
    <w:rsid w:val="008263E0"/>
    <w:rsid w:val="00875259"/>
    <w:rsid w:val="008E2B96"/>
    <w:rsid w:val="008E3F01"/>
    <w:rsid w:val="009070B2"/>
    <w:rsid w:val="00944B1F"/>
    <w:rsid w:val="00B06458"/>
    <w:rsid w:val="00B740FD"/>
    <w:rsid w:val="00BC0EE2"/>
    <w:rsid w:val="00D615FF"/>
    <w:rsid w:val="00E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E3CA"/>
  <w15:chartTrackingRefBased/>
  <w15:docId w15:val="{6CAC18B6-C40F-46EE-A6C4-FC26F4D7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7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0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7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0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10" ma:contentTypeDescription="Create a new document." ma:contentTypeScope="" ma:versionID="75fd1353d1c8eb03af16d90257c3bc8e">
  <xsd:schema xmlns:xsd="http://www.w3.org/2001/XMLSchema" xmlns:xs="http://www.w3.org/2001/XMLSchema" xmlns:p="http://schemas.microsoft.com/office/2006/metadata/properties" xmlns:ns2="8351a266-ddbb-4891-b283-5956b6d7ac85" xmlns:ns3="9ff77da5-aa28-4edf-8cea-6894433b2ed5" targetNamespace="http://schemas.microsoft.com/office/2006/metadata/properties" ma:root="true" ma:fieldsID="e1be9ffffac27df528ba36ce71cdfcc6" ns2:_="" ns3:_="">
    <xsd:import namespace="8351a266-ddbb-4891-b283-5956b6d7ac85"/>
    <xsd:import namespace="9ff77da5-aa28-4edf-8cea-6894433b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7da5-aa28-4edf-8cea-6894433b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0DC3D-D44E-40F1-8005-2B4FDEDA0E80}"/>
</file>

<file path=customXml/itemProps2.xml><?xml version="1.0" encoding="utf-8"?>
<ds:datastoreItem xmlns:ds="http://schemas.openxmlformats.org/officeDocument/2006/customXml" ds:itemID="{54FBE7CF-5926-4F16-839D-30A92CC3C0F4}"/>
</file>

<file path=customXml/itemProps3.xml><?xml version="1.0" encoding="utf-8"?>
<ds:datastoreItem xmlns:ds="http://schemas.openxmlformats.org/officeDocument/2006/customXml" ds:itemID="{59887FBB-E326-47AE-8EDE-2F9AD87ABD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Smith</dc:creator>
  <cp:keywords/>
  <dc:description/>
  <cp:lastModifiedBy>Alison Fell</cp:lastModifiedBy>
  <cp:revision>2</cp:revision>
  <cp:lastPrinted>2019-05-18T11:04:00Z</cp:lastPrinted>
  <dcterms:created xsi:type="dcterms:W3CDTF">2022-05-17T20:54:00Z</dcterms:created>
  <dcterms:modified xsi:type="dcterms:W3CDTF">2022-05-17T20:54:00Z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</Properties>
</file>